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12" w:rsidRDefault="00587B68" w:rsidP="0009637F">
      <w:pPr>
        <w:pStyle w:val="a3"/>
        <w:ind w:left="720"/>
        <w:jc w:val="center"/>
        <w:rPr>
          <w:b/>
          <w:sz w:val="32"/>
          <w:szCs w:val="32"/>
        </w:rPr>
      </w:pPr>
      <w:r w:rsidRPr="00726212">
        <w:rPr>
          <w:b/>
          <w:sz w:val="32"/>
          <w:szCs w:val="32"/>
        </w:rPr>
        <w:t>Как учиться с интересом</w:t>
      </w:r>
    </w:p>
    <w:p w:rsidR="00587B68" w:rsidRPr="00726212" w:rsidRDefault="00587B68" w:rsidP="0009637F">
      <w:pPr>
        <w:pStyle w:val="a3"/>
        <w:jc w:val="both"/>
        <w:rPr>
          <w:b/>
          <w:sz w:val="32"/>
          <w:szCs w:val="32"/>
        </w:rPr>
      </w:pPr>
      <w:r w:rsidRPr="00726212">
        <w:rPr>
          <w:rFonts w:ascii="Arial" w:hAnsi="Arial" w:cs="Arial"/>
        </w:rPr>
        <w:t>Первый, самый очевидный результат учения – это знания, которые ребенок получает, или умения, которые он осваивает.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Второй результат менее очевиден: ребенок продвигается в умении учиться, то есть учиться организовывать свою жизнь и деятельность.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Третий результат – эмоциональный след от занятий, впечатление об изучаемом предмете, материале.</w:t>
      </w:r>
    </w:p>
    <w:p w:rsidR="0009637F" w:rsidRDefault="00587B68" w:rsidP="0009637F">
      <w:pPr>
        <w:pStyle w:val="a3"/>
        <w:jc w:val="both"/>
        <w:rPr>
          <w:rFonts w:ascii="Arial" w:hAnsi="Arial" w:cs="Arial"/>
        </w:rPr>
      </w:pPr>
      <w:bookmarkStart w:id="0" w:name="_GoBack"/>
      <w:bookmarkEnd w:id="0"/>
      <w:r w:rsidRPr="00726212">
        <w:rPr>
          <w:rFonts w:ascii="Arial" w:hAnsi="Arial" w:cs="Arial"/>
        </w:rPr>
        <w:t>Четвертый результат – некоторый вывод о себе, своих способностях.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Наконец, пятый результат – тоже эмоциональный след, но уже от родителя (или учителя) и взаимоотношений с ним.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Запомним: родителей подстерегает опасность ориентироваться только на первый результат (Чему выучился? Научился?). Ни в коем случае нельзя забывать об остальных четырех, они гораздо важнее!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Больше того, значимость перечисленных результатов растет в обратном порядке – по мере продвижения сверху-вниз. Давайте же рассмотрим их в порядке важности.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Самое важное – взаимоотношения с родителем или учителем, атмосфера, в которой происходит учеба. Участие взрослого может быть разным: от внимательного наблюдения до активной помощи. В любом случае очень важно сохранять доброжелательную атмосферу. Это как минимум. Совсем хорошо, если получится что-то живо обсудить и порадоваться удаче.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Самое важное – взаимоотношения с родителем, учителем, атмосфера учебы.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Ни в коем случае не следует допускать критику и частые указания на ошибки! Лучше подождать, когда ребенок их сам обнаружит и поправит. Если ему будет трудно, можно помочь, да и то, скорее, наводящими вопросами. А частые поправки и критика только омрачат обстановку.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Итак, здесь итог либо положительный (остались довольны друг другом), либо отрицательный (пополнилась копилка взаимных недовольств).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Второй по важности результат – вывод о себе и своих способностях: «я это смог», либо – «увы, это мне не под силу». Это значит, что в копилке самоощущения ребенка прибавится уверенность или неуверенность в своих силах. Понятно, что роль взрослого здесь очень важна: ему стоит подбирать задачи подходящей трудности, быть доброжелательным и терпеливым (наш первый пункт), уметь деликатно помочь, а когда надо – оставить ребенка в покое, давая возможность справляться самому.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Результат: «Это я могу!» или «Увы, это мне не под силу».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 xml:space="preserve">Следующий (третий) результат – эмоциональный след от занятий. Положительные или отрицательные переживания ребенка во время учебы </w:t>
      </w:r>
      <w:r w:rsidRPr="00726212">
        <w:rPr>
          <w:rFonts w:ascii="Arial" w:hAnsi="Arial" w:cs="Arial"/>
        </w:rPr>
        <w:lastRenderedPageBreak/>
        <w:t>перенесутся на изучаемый предмет. Он для него окажется либо «интересным и привлекательным», либо «трудным и противным».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Положительные или отрицательные переживания переносятся на изучаемый предмет.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Самый верный путь в тренировке способности ребенка учиться (четвертый пункт снизу) – оставить его в покое: с самого начала передавайте ему инициативу и заботу о результате! Подсказанное знание, в лучшем случае, механически запомнится, но не прибавит умения себя организовывать и преодолевать сложности материала.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Передавайте ребенку заботу о его собственной учебе.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Наконец, самый очевидный результат – конкретное знание (умение). О нем тоже стоит задуматься. Признаемся, далеко не все проходимое в школе оказывается нужным в жизни, и ученики это начинают понимать, теряя ощущение смысла своих стараний. Правда, многое в школьных предметах дается ради «общего образования» и «умственного развития» – и против этого не поспоришь. Но стоит ли ради этой благородной цели впихивать любое знание, провоцируя нелюбовь к предметам и – что еще хуже – подавляя природную любознательность ребенка?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Стоит ли «впихивать» любое знание?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Теперь мы готовы обсудить вопрос: почему они не хотят делать уроки?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Разгадка в том, что плохой ученик – почти всегда жертва традиционных методов образования и воспитания. Эти методы враждебны природе ребенка, по крайней мере, в двух отношениях, тесно связанных друг с другом.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Во-первых, наш подход к обучению опирается на директивные указания: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 xml:space="preserve">«Ты должен это выучить, и выучить именно это!». Ребенка не спрашивают, хочет ли он это учить, интересно ли ему это сейчас, и почему он должен осваивать это именно так, как требует учитель? Молчаливый или явный ответ – потому, что есть «ее величество» Программа и есть Методические указания. </w:t>
      </w:r>
      <w:proofErr w:type="gramStart"/>
      <w:r w:rsidRPr="00726212">
        <w:rPr>
          <w:rFonts w:ascii="Arial" w:hAnsi="Arial" w:cs="Arial"/>
        </w:rPr>
        <w:t>А</w:t>
      </w:r>
      <w:proofErr w:type="gramEnd"/>
      <w:r w:rsidRPr="00726212">
        <w:rPr>
          <w:rFonts w:ascii="Arial" w:hAnsi="Arial" w:cs="Arial"/>
        </w:rPr>
        <w:t xml:space="preserve"> как и кем эти программы, методы и методики составляются – мы хорошо знаем. Многое находится в руках чиновников, амбициозных ученых и армии методистов, на свой вкус манипулирующих программами и экзаменами, что-то добавляющих, что-то почему-то исключающих из школьного образования, не говоря уже о коммерческой конкуренции вокруг учебников и идеологической цензуре. Ребенок, таким образом, в официальной системе образования – «объект», на котором сходится «педагогика» разного качества, а ее проводник – конкретный учитель, в меру своих способностей, лояльности и менталитета отрабатывающий спущенную программу. Учение «по программе» игнорирует потребность ребенка самому узнавать мир, лишая радости самостоятельных открытий.</w:t>
      </w:r>
    </w:p>
    <w:p w:rsidR="00587B68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t>Второе следует из предыдущего. Подход и методы, рассчитанные на повиновение обязательному, а в случае сопротивления – «на санкции», ведут к накоплению отрицательных эмоций. Не учитывается простая и много раз подтвержденная истина, что любая деятельность, и взрослого и ребенка, успешна тогда, когда она делается с удовольствием.</w:t>
      </w:r>
    </w:p>
    <w:p w:rsidR="00577FC0" w:rsidRPr="00726212" w:rsidRDefault="00587B68" w:rsidP="0009637F">
      <w:pPr>
        <w:pStyle w:val="a3"/>
        <w:jc w:val="both"/>
        <w:rPr>
          <w:rFonts w:ascii="Arial" w:hAnsi="Arial" w:cs="Arial"/>
        </w:rPr>
      </w:pPr>
      <w:r w:rsidRPr="00726212">
        <w:rPr>
          <w:rFonts w:ascii="Arial" w:hAnsi="Arial" w:cs="Arial"/>
        </w:rPr>
        <w:lastRenderedPageBreak/>
        <w:t>Любая деятельность, и взрослого и ребенка, успешна тогда, когда она делается с удовольствием.</w:t>
      </w:r>
    </w:p>
    <w:sectPr w:rsidR="00577FC0" w:rsidRPr="00726212" w:rsidSect="0057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A0389"/>
    <w:multiLevelType w:val="hybridMultilevel"/>
    <w:tmpl w:val="A90C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B09C1"/>
    <w:multiLevelType w:val="hybridMultilevel"/>
    <w:tmpl w:val="D3BA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68"/>
    <w:rsid w:val="0009637F"/>
    <w:rsid w:val="00577FC0"/>
    <w:rsid w:val="00587B68"/>
    <w:rsid w:val="00726212"/>
    <w:rsid w:val="00C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54E96-AD1A-408F-9DD1-7C955D09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МУК1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Перспектива Центр</cp:lastModifiedBy>
  <cp:revision>2</cp:revision>
  <dcterms:created xsi:type="dcterms:W3CDTF">2016-03-15T08:29:00Z</dcterms:created>
  <dcterms:modified xsi:type="dcterms:W3CDTF">2016-03-15T08:29:00Z</dcterms:modified>
</cp:coreProperties>
</file>